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4FC9D" w14:textId="7F646D02" w:rsidR="007E70ED" w:rsidRPr="003363CF" w:rsidRDefault="001A3AFF">
      <w:pPr>
        <w:rPr>
          <w:b/>
          <w:bCs/>
        </w:rPr>
      </w:pPr>
      <w:r w:rsidRPr="003363CF">
        <w:rPr>
          <w:b/>
          <w:bCs/>
        </w:rPr>
        <w:t>BAŞVURU SIRASINDA DİKKAT EDİLMESİ GEREKEN HUSUSLAR</w:t>
      </w:r>
      <w:r w:rsidR="00C55FF4">
        <w:rPr>
          <w:b/>
          <w:bCs/>
        </w:rPr>
        <w:t xml:space="preserve"> </w:t>
      </w:r>
    </w:p>
    <w:p w14:paraId="10CA3C19" w14:textId="6D6060B6" w:rsidR="001A3AFF" w:rsidRPr="003363CF" w:rsidRDefault="001A3AFF">
      <w:pPr>
        <w:rPr>
          <w:b/>
          <w:bCs/>
        </w:rPr>
      </w:pPr>
      <w:r w:rsidRPr="003363CF">
        <w:rPr>
          <w:b/>
          <w:bCs/>
        </w:rPr>
        <w:t>1.Bilgi Formu</w:t>
      </w:r>
      <w:r w:rsidR="00632B60">
        <w:rPr>
          <w:b/>
          <w:bCs/>
        </w:rPr>
        <w:t>’nu doldururken;</w:t>
      </w:r>
    </w:p>
    <w:p w14:paraId="3F5D9D98" w14:textId="38D5253B" w:rsidR="001A3AFF" w:rsidRDefault="001A3AFF">
      <w:r w:rsidRPr="003363CF">
        <w:rPr>
          <w:b/>
          <w:bCs/>
        </w:rPr>
        <w:t>-</w:t>
      </w:r>
      <w:r>
        <w:t>Haftalık Çalışılacak Gün Bilgileri’</w:t>
      </w:r>
      <w:r w:rsidR="003363CF">
        <w:t xml:space="preserve"> </w:t>
      </w:r>
      <w:r>
        <w:t>nin doldurulması gerekir.</w:t>
      </w:r>
    </w:p>
    <w:p w14:paraId="05EEEE08" w14:textId="0C5DFF47" w:rsidR="001A3AFF" w:rsidRDefault="001A3AFF">
      <w:r w:rsidRPr="003363CF">
        <w:rPr>
          <w:b/>
          <w:bCs/>
        </w:rPr>
        <w:t>-</w:t>
      </w:r>
      <w:r>
        <w:t>Haftalık çalışılacak günler doldurulurken öğrencinin günde 7,5 saat çalışma zorunluluğunu dikkate alarak seçim yapması gerekmektedir.</w:t>
      </w:r>
    </w:p>
    <w:p w14:paraId="0D17073C" w14:textId="668C3B56" w:rsidR="001A3AFF" w:rsidRDefault="001A3AFF">
      <w:r>
        <w:t xml:space="preserve">-Günlük 7,5 saati doldurmak öğrencinin sorumluluğundadır, çalışılan birimler günde 7,5 saati doldurmayan öğrenciyi programdan çıkarma hakkına sahiptir. Programdan çıkarılan öğrenci bir yıl boyunca bu programa başvuramaz. </w:t>
      </w:r>
    </w:p>
    <w:p w14:paraId="2C18C7A6" w14:textId="35ABB777" w:rsidR="001A3AFF" w:rsidRDefault="001A3AFF">
      <w:r>
        <w:t>-Çalışmak istediğiniz alan kısmını tercih sıranıza göre numaralandırmayı unutmayınız</w:t>
      </w:r>
      <w:r w:rsidR="003363CF">
        <w:t xml:space="preserve">, bu tercihlere göre birimlere yerleştirme yapılacaktır. </w:t>
      </w:r>
    </w:p>
    <w:p w14:paraId="17AA1611" w14:textId="640214A2" w:rsidR="003363CF" w:rsidRPr="003363CF" w:rsidRDefault="003363CF">
      <w:pPr>
        <w:rPr>
          <w:b/>
          <w:bCs/>
        </w:rPr>
      </w:pPr>
      <w:r>
        <w:t xml:space="preserve">-Çalıştığınız birime yerleştikten sonra </w:t>
      </w:r>
      <w:r w:rsidRPr="003363CF">
        <w:rPr>
          <w:b/>
          <w:bCs/>
        </w:rPr>
        <w:t>yer değişimi yapılmamaktadır.</w:t>
      </w:r>
    </w:p>
    <w:p w14:paraId="3EDE80A4" w14:textId="265508A5" w:rsidR="003363CF" w:rsidRDefault="003363CF">
      <w:r>
        <w:t xml:space="preserve">-Kendi isteği ile işten çıkan öğrenciler </w:t>
      </w:r>
      <w:r w:rsidRPr="003363CF">
        <w:rPr>
          <w:b/>
          <w:bCs/>
        </w:rPr>
        <w:t>tekrar bu programdan yararlanamaz.</w:t>
      </w:r>
    </w:p>
    <w:p w14:paraId="64F51327" w14:textId="43B1DE09" w:rsidR="003363CF" w:rsidRDefault="003363CF">
      <w:r>
        <w:t>- Bu belgede yer alan tüm alanları okunur biçimde doldurup imzalamanız önemle rica olunur.</w:t>
      </w:r>
    </w:p>
    <w:p w14:paraId="199FD25E" w14:textId="046084BC" w:rsidR="003363CF" w:rsidRDefault="003363CF">
      <w:r w:rsidRPr="00C55FF4">
        <w:rPr>
          <w:b/>
          <w:bCs/>
        </w:rPr>
        <w:t>2.</w:t>
      </w:r>
      <w:r w:rsidR="00C55FF4" w:rsidRPr="00C55FF4">
        <w:rPr>
          <w:b/>
          <w:bCs/>
        </w:rPr>
        <w:t xml:space="preserve"> </w:t>
      </w:r>
      <w:r w:rsidR="00C55FF4">
        <w:rPr>
          <w:b/>
          <w:bCs/>
        </w:rPr>
        <w:t xml:space="preserve">İŞKUR Gençlik Programı’na </w:t>
      </w:r>
      <w:r w:rsidR="00C55FF4" w:rsidRPr="00632B60">
        <w:t>başvurduğu tarihte "Tarihçeli yerleşim yeri ve diğer adres belgesi</w:t>
      </w:r>
      <w:r w:rsidR="00C55FF4" w:rsidRPr="00C55FF4">
        <w:rPr>
          <w:b/>
          <w:bCs/>
        </w:rPr>
        <w:t>"</w:t>
      </w:r>
      <w:r w:rsidR="00C55FF4">
        <w:rPr>
          <w:b/>
          <w:bCs/>
        </w:rPr>
        <w:t xml:space="preserve"> </w:t>
      </w:r>
      <w:r w:rsidR="00C55FF4" w:rsidRPr="00C55FF4">
        <w:t xml:space="preserve">nde </w:t>
      </w:r>
      <w:r w:rsidR="00C55FF4">
        <w:t xml:space="preserve"> son veya ikinci adres adresi </w:t>
      </w:r>
      <w:r w:rsidR="004C37C6">
        <w:t xml:space="preserve"> KYK </w:t>
      </w:r>
      <w:r w:rsidR="00C55FF4">
        <w:t>yur</w:t>
      </w:r>
      <w:r w:rsidR="004C37C6">
        <w:t>du</w:t>
      </w:r>
      <w:r w:rsidR="00C55FF4">
        <w:t xml:space="preserve"> gözükenlerin </w:t>
      </w:r>
      <w:r w:rsidR="00C55FF4" w:rsidRPr="00C55FF4">
        <w:t>"Aynı Hanede İkamet Eden Kişi Belgesi Sorgulama"</w:t>
      </w:r>
      <w:r w:rsidR="00C55FF4">
        <w:t xml:space="preserve"> belgesini ve eklerini getirmesine gerek yoktur.</w:t>
      </w:r>
      <w:r w:rsidR="004C37C6">
        <w:t xml:space="preserve"> (Özel yurtta kalanlar için geçerli değildir, belgelerini getirmeleri gerekir.)</w:t>
      </w:r>
    </w:p>
    <w:p w14:paraId="62927B7C" w14:textId="7589244B" w:rsidR="00C55FF4" w:rsidRDefault="00C55FF4">
      <w:r w:rsidRPr="00C55FF4">
        <w:rPr>
          <w:b/>
          <w:bCs/>
        </w:rPr>
        <w:t>3</w:t>
      </w:r>
      <w:r>
        <w:t>.Hane gelirinin net asgari ücretin üç katını (</w:t>
      </w:r>
      <w:r w:rsidR="001C1A01">
        <w:t>84.225</w:t>
      </w:r>
      <w:r w:rsidR="006D2868">
        <w:t>,5</w:t>
      </w:r>
      <w:r>
        <w:t xml:space="preserve"> TL) geçmemesi gerekir.</w:t>
      </w:r>
    </w:p>
    <w:p w14:paraId="35880029" w14:textId="55A1A231" w:rsidR="001A3AFF" w:rsidRDefault="00C55FF4">
      <w:r>
        <w:rPr>
          <w:b/>
          <w:bCs/>
        </w:rPr>
        <w:t>4</w:t>
      </w:r>
      <w:r w:rsidRPr="00C55FF4">
        <w:rPr>
          <w:b/>
          <w:bCs/>
        </w:rPr>
        <w:t>.</w:t>
      </w:r>
      <w:r w:rsidRPr="00C55FF4">
        <w:t>Çalışma günü resmi tatile denk gelmesi durumunda öğrenci çalışmamış sayılır ve maaşı ona göre hesaplanır.</w:t>
      </w:r>
    </w:p>
    <w:p w14:paraId="20DA7302" w14:textId="6259E0AF" w:rsidR="00C55FF4" w:rsidRDefault="00C55FF4">
      <w:r>
        <w:rPr>
          <w:b/>
          <w:bCs/>
        </w:rPr>
        <w:t>5</w:t>
      </w:r>
      <w:r w:rsidRPr="00C55FF4">
        <w:rPr>
          <w:b/>
          <w:bCs/>
        </w:rPr>
        <w:t>.</w:t>
      </w:r>
      <w:r>
        <w:t xml:space="preserve">Maaş dönemi her ayın 01-30 günleri arasındadır, bu tarihler baz alınarak maaş hesaplanır ve takip eden ayın 20 sine kadar maaş ödemeleri yapılır. </w:t>
      </w:r>
    </w:p>
    <w:p w14:paraId="0E57AFE9" w14:textId="035EBBC4" w:rsidR="00C55FF4" w:rsidRDefault="00C55FF4">
      <w:r>
        <w:rPr>
          <w:b/>
          <w:bCs/>
        </w:rPr>
        <w:t>6</w:t>
      </w:r>
      <w:r w:rsidRPr="00C55FF4">
        <w:rPr>
          <w:b/>
          <w:bCs/>
        </w:rPr>
        <w:t>.</w:t>
      </w:r>
      <w:r w:rsidRPr="00C55FF4">
        <w:t>Maaş ödemelerinde çalışılan birimlerden gelen puantaj tabloları dikkate alınarak maaş hesaplaması gerçekleştirilir.</w:t>
      </w:r>
      <w:r w:rsidR="00632B60">
        <w:t xml:space="preserve"> Bu nedenle</w:t>
      </w:r>
      <w:r w:rsidRPr="00C55FF4">
        <w:t xml:space="preserve"> </w:t>
      </w:r>
      <w:r w:rsidR="00632B60">
        <w:t>maaşınızdaki hatalı ödemelerden çalıştığınız birim sorumludur.</w:t>
      </w:r>
    </w:p>
    <w:p w14:paraId="36C57A44" w14:textId="754596EA" w:rsidR="00C55FF4" w:rsidRDefault="00C55FF4">
      <w:r>
        <w:rPr>
          <w:b/>
          <w:bCs/>
        </w:rPr>
        <w:t>7</w:t>
      </w:r>
      <w:r w:rsidRPr="00C55FF4">
        <w:rPr>
          <w:b/>
          <w:bCs/>
        </w:rPr>
        <w:t>.</w:t>
      </w:r>
      <w:r w:rsidRPr="00C55FF4">
        <w:t>İŞKUR Gençlik Programı’ndan kendi isteği ile ayrılan</w:t>
      </w:r>
      <w:r>
        <w:t xml:space="preserve"> veya işten çıkarılan</w:t>
      </w:r>
      <w:r w:rsidRPr="00C55FF4">
        <w:t xml:space="preserve"> öğrenciler bir yıl boyunca bu programa tekrar başvuramazlar.</w:t>
      </w:r>
    </w:p>
    <w:p w14:paraId="73D3FD6F" w14:textId="4D1EFBB1" w:rsidR="00C55FF4" w:rsidRDefault="00632B60">
      <w:r>
        <w:rPr>
          <w:b/>
          <w:bCs/>
        </w:rPr>
        <w:t>8.</w:t>
      </w:r>
      <w:r w:rsidRPr="00632B60">
        <w:t>Öğrencinin İŞKUR Gençlik Programı’na başvurduğu tarih itibariyle 1 ay</w:t>
      </w:r>
      <w:r>
        <w:t xml:space="preserve"> öncesinden</w:t>
      </w:r>
      <w:r w:rsidRPr="00632B60">
        <w:t xml:space="preserve"> SGK kaydı olmaması gerekir.</w:t>
      </w:r>
      <w:r>
        <w:t xml:space="preserve"> (</w:t>
      </w:r>
      <w:r w:rsidR="004C37C6">
        <w:t>S</w:t>
      </w:r>
      <w:r>
        <w:t>on bir ay sigortalı olarak hiçbir yerde çalışmamış olmalıdır.)</w:t>
      </w:r>
    </w:p>
    <w:p w14:paraId="558CB042" w14:textId="77777777" w:rsidR="00632B60" w:rsidRPr="00632B60" w:rsidRDefault="00632B60"/>
    <w:p w14:paraId="74645DA1" w14:textId="77777777" w:rsidR="00C55FF4" w:rsidRPr="00C55FF4" w:rsidRDefault="00C55FF4"/>
    <w:p w14:paraId="607996FC" w14:textId="5C0F9017" w:rsidR="001A3AFF" w:rsidRDefault="001A3AFF"/>
    <w:sectPr w:rsidR="001A3A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0C0"/>
    <w:rsid w:val="000F22F5"/>
    <w:rsid w:val="001A3AFF"/>
    <w:rsid w:val="001C1A01"/>
    <w:rsid w:val="003363CF"/>
    <w:rsid w:val="004C37C6"/>
    <w:rsid w:val="005B30C0"/>
    <w:rsid w:val="005E0101"/>
    <w:rsid w:val="00632B60"/>
    <w:rsid w:val="0069173B"/>
    <w:rsid w:val="006D2868"/>
    <w:rsid w:val="007E70ED"/>
    <w:rsid w:val="00917E9F"/>
    <w:rsid w:val="00C10FE0"/>
    <w:rsid w:val="00C5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E356E"/>
  <w15:chartTrackingRefBased/>
  <w15:docId w15:val="{5E7EFAFF-DAE7-409E-BB06-C02F1AA10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E0101"/>
    <w:pPr>
      <w:keepNext/>
      <w:keepLines/>
      <w:spacing w:before="480" w:after="120"/>
      <w:outlineLvl w:val="0"/>
    </w:pPr>
    <w:rPr>
      <w:rFonts w:ascii="Times New Roman" w:eastAsia="Calibri" w:hAnsi="Times New Roman" w:cs="Times New Roman"/>
      <w:b/>
      <w:sz w:val="24"/>
      <w:szCs w:val="48"/>
      <w:lang w:eastAsia="tr-TR"/>
    </w:rPr>
  </w:style>
  <w:style w:type="paragraph" w:styleId="Balk2">
    <w:name w:val="heading 2"/>
    <w:link w:val="Balk2Char"/>
    <w:uiPriority w:val="9"/>
    <w:unhideWhenUsed/>
    <w:qFormat/>
    <w:rsid w:val="005E0101"/>
    <w:pPr>
      <w:spacing w:before="144" w:after="72" w:line="240" w:lineRule="auto"/>
      <w:outlineLvl w:val="1"/>
    </w:pPr>
    <w:rPr>
      <w:rFonts w:eastAsia="Times New Roman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E0101"/>
    <w:pPr>
      <w:keepNext/>
      <w:keepLines/>
      <w:spacing w:before="280" w:after="80"/>
      <w:outlineLvl w:val="2"/>
    </w:pPr>
    <w:rPr>
      <w:rFonts w:ascii="Times New Roman" w:eastAsia="Calibri" w:hAnsi="Times New Roman" w:cs="Times New Roman"/>
      <w:b/>
      <w:i/>
      <w:sz w:val="24"/>
      <w:szCs w:val="28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E0101"/>
    <w:rPr>
      <w:rFonts w:ascii="Times New Roman" w:eastAsia="Calibri" w:hAnsi="Times New Roman" w:cs="Times New Roman"/>
      <w:b/>
      <w:sz w:val="24"/>
      <w:szCs w:val="48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5E0101"/>
    <w:rPr>
      <w:rFonts w:eastAsia="Times New Roman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E0101"/>
    <w:rPr>
      <w:rFonts w:ascii="Times New Roman" w:eastAsia="Calibri" w:hAnsi="Times New Roman" w:cs="Times New Roman"/>
      <w:b/>
      <w:i/>
      <w:sz w:val="24"/>
      <w:szCs w:val="28"/>
      <w:lang w:eastAsia="tr-TR"/>
    </w:rPr>
  </w:style>
  <w:style w:type="paragraph" w:styleId="ekillerTablosu">
    <w:name w:val="table of figures"/>
    <w:basedOn w:val="Normal"/>
    <w:next w:val="Normal"/>
    <w:uiPriority w:val="99"/>
    <w:semiHidden/>
    <w:unhideWhenUsed/>
    <w:rsid w:val="00C10FE0"/>
    <w:pPr>
      <w:spacing w:before="120" w:after="120" w:line="240" w:lineRule="auto"/>
    </w:pPr>
    <w:rPr>
      <w:rFonts w:ascii="Times New Roman" w:eastAsia="Calibri" w:hAnsi="Times New Roman" w:cs="Times New Roman"/>
      <w:sz w:val="24"/>
      <w:szCs w:val="24"/>
      <w:lang w:eastAsia="tr-TR"/>
    </w:rPr>
  </w:style>
  <w:style w:type="paragraph" w:customStyle="1" w:styleId="Stil1">
    <w:name w:val="Stil1"/>
    <w:basedOn w:val="ResimYazs"/>
    <w:link w:val="Stil1Char"/>
    <w:qFormat/>
    <w:rsid w:val="00C10FE0"/>
    <w:pPr>
      <w:keepNext/>
      <w:spacing w:before="120" w:after="120"/>
      <w:jc w:val="both"/>
    </w:pPr>
  </w:style>
  <w:style w:type="character" w:customStyle="1" w:styleId="Stil1Char">
    <w:name w:val="Stil1 Char"/>
    <w:basedOn w:val="VarsaylanParagrafYazTipi"/>
    <w:link w:val="Stil1"/>
    <w:rsid w:val="00C10FE0"/>
    <w:rPr>
      <w:i/>
      <w:iCs/>
      <w:color w:val="44546A" w:themeColor="text2"/>
      <w:sz w:val="18"/>
      <w:szCs w:val="18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C10FE0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10</cp:revision>
  <dcterms:created xsi:type="dcterms:W3CDTF">2025-09-24T11:48:00Z</dcterms:created>
  <dcterms:modified xsi:type="dcterms:W3CDTF">2026-10-19T12:23:00Z</dcterms:modified>
</cp:coreProperties>
</file>